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7D99" w14:textId="77777777" w:rsidR="00C0660D" w:rsidRDefault="00C0660D" w:rsidP="00C0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55543C2F" w14:textId="77777777" w:rsidR="00C0660D" w:rsidRDefault="00C0660D" w:rsidP="00C0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ГОКУ СКШ № 14 г. Иркутска</w:t>
      </w:r>
    </w:p>
    <w:p w14:paraId="1B95BC9B" w14:textId="77777777" w:rsidR="00C0660D" w:rsidRDefault="00C0660D" w:rsidP="00C0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__________Л.П. Яковлева</w:t>
      </w:r>
    </w:p>
    <w:p w14:paraId="5A713E81" w14:textId="77777777" w:rsidR="00C0660D" w:rsidRDefault="005831BF" w:rsidP="00C06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</w:t>
      </w:r>
      <w:r w:rsidR="00C0660D">
        <w:rPr>
          <w:rFonts w:ascii="Times New Roman" w:hAnsi="Times New Roman" w:cs="Times New Roman"/>
          <w:sz w:val="24"/>
          <w:szCs w:val="24"/>
        </w:rPr>
        <w:t xml:space="preserve">» </w:t>
      </w:r>
      <w:r w:rsidR="00630443">
        <w:rPr>
          <w:rFonts w:ascii="Times New Roman" w:hAnsi="Times New Roman" w:cs="Times New Roman"/>
          <w:sz w:val="24"/>
          <w:szCs w:val="24"/>
        </w:rPr>
        <w:t>ноября 2024</w:t>
      </w:r>
      <w:r w:rsidR="00C0660D">
        <w:rPr>
          <w:rFonts w:ascii="Times New Roman" w:hAnsi="Times New Roman" w:cs="Times New Roman"/>
          <w:sz w:val="24"/>
          <w:szCs w:val="24"/>
        </w:rPr>
        <w:t>г.</w:t>
      </w:r>
    </w:p>
    <w:p w14:paraId="4577BD8B" w14:textId="77777777" w:rsidR="00C0660D" w:rsidRDefault="00C0660D" w:rsidP="00C066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F5FCE" w14:textId="77777777" w:rsidR="00C0660D" w:rsidRPr="009E6C46" w:rsidRDefault="00C0660D" w:rsidP="00C06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C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BFB214C" w14:textId="77777777" w:rsidR="00C0660D" w:rsidRPr="009E6C46" w:rsidRDefault="00C0660D" w:rsidP="009E6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C46">
        <w:rPr>
          <w:rFonts w:ascii="Times New Roman" w:hAnsi="Times New Roman" w:cs="Times New Roman"/>
          <w:b/>
          <w:sz w:val="24"/>
          <w:szCs w:val="24"/>
        </w:rPr>
        <w:t xml:space="preserve">о проведении областного дистанционного инклюзивного фестиваля детского творчества </w:t>
      </w:r>
      <w:r w:rsidR="009E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C46">
        <w:rPr>
          <w:rFonts w:ascii="Times New Roman" w:hAnsi="Times New Roman" w:cs="Times New Roman"/>
          <w:b/>
          <w:sz w:val="24"/>
          <w:szCs w:val="24"/>
        </w:rPr>
        <w:t>«Учащийся + музыкант + художник = арт-терапия» для обучающихся</w:t>
      </w:r>
      <w:r w:rsidR="009E6C46" w:rsidRPr="009E6C46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  <w:r w:rsidRPr="009E6C46"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  <w:r w:rsidR="00CF33D4" w:rsidRPr="009E6C4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F33D4" w:rsidRP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адаптированн</w:t>
      </w:r>
      <w:r w:rsid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ой</w:t>
      </w:r>
      <w:r w:rsidR="00CF33D4" w:rsidRPr="009E6C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E6C46" w:rsidRP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основно</w:t>
      </w:r>
      <w:r w:rsid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й </w:t>
      </w:r>
      <w:r w:rsidR="00CF33D4" w:rsidRP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общеобразовательн</w:t>
      </w:r>
      <w:r w:rsid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ой</w:t>
      </w:r>
      <w:r w:rsidR="00CF33D4" w:rsidRPr="009E6C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F33D4" w:rsidRP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</w:t>
      </w:r>
      <w:r w:rsidR="009E6C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е </w:t>
      </w:r>
      <w:r w:rsidRPr="009E6C46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1C395B0B" w14:textId="77777777" w:rsidR="00C0660D" w:rsidRDefault="00C0660D" w:rsidP="00C254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668757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B630658" w14:textId="77777777" w:rsidR="00915D39" w:rsidRDefault="00C0660D" w:rsidP="00630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проведения областного дистанционного инклюзивного фестиваля детского творчества «Учащийся + музыкант + художник = арт-терапия» </w:t>
      </w:r>
      <w:bookmarkStart w:id="0" w:name="_Hlk181829090"/>
      <w:bookmarkStart w:id="1" w:name="_Hlk181916340"/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63044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63044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(вариант 1)</w:t>
      </w:r>
      <w:bookmarkEnd w:id="0"/>
    </w:p>
    <w:bookmarkEnd w:id="1"/>
    <w:p w14:paraId="20F753D5" w14:textId="77777777" w:rsidR="0031649C" w:rsidRDefault="00DE1DA8" w:rsidP="00C205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Областной дистанционный инклюзивный фестиваль детского творчества «Учащийся + музыкант + художник = арт-терапия» для обучающихся образовательных организаций Иркутской области по адаптированной основной общеобразовательной программе (вариант 1) проводится н</w:t>
      </w:r>
      <w:r w:rsidR="00630443">
        <w:rPr>
          <w:rFonts w:ascii="Times New Roman" w:hAnsi="Times New Roman" w:cs="Times New Roman"/>
          <w:sz w:val="24"/>
          <w:szCs w:val="24"/>
        </w:rPr>
        <w:t>а основании распоряжения министерства образования Иркутской области от 03.10.2024г. № 551191-мр.</w:t>
      </w:r>
      <w:r w:rsidR="001D0C56">
        <w:rPr>
          <w:rFonts w:ascii="Times New Roman" w:hAnsi="Times New Roman" w:cs="Times New Roman"/>
          <w:sz w:val="24"/>
          <w:szCs w:val="24"/>
        </w:rPr>
        <w:t xml:space="preserve"> «Об утверждении плана – графика проведения областных мероприятий государственными общеобразовательными организациями Иркутской области, подведомственными</w:t>
      </w:r>
      <w:r w:rsidR="00877EC7">
        <w:rPr>
          <w:rFonts w:ascii="Times New Roman" w:hAnsi="Times New Roman" w:cs="Times New Roman"/>
          <w:sz w:val="24"/>
          <w:szCs w:val="24"/>
        </w:rPr>
        <w:t xml:space="preserve"> министерству образования Иркутской области, на 2024-2025 учебный год</w:t>
      </w:r>
      <w:r w:rsidR="0031649C">
        <w:rPr>
          <w:rFonts w:ascii="Times New Roman" w:hAnsi="Times New Roman" w:cs="Times New Roman"/>
          <w:sz w:val="24"/>
          <w:szCs w:val="24"/>
        </w:rPr>
        <w:t>»</w:t>
      </w:r>
    </w:p>
    <w:p w14:paraId="4B57E194" w14:textId="77777777" w:rsidR="0031649C" w:rsidRPr="00C20523" w:rsidRDefault="00C0660D" w:rsidP="00C2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1D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Областной дистанционный инклюзивный фестиваль детского творчества «Учащийся + музыкант + художник = арт-терапия» проводится для обучающихся ОО Иркутской области</w:t>
      </w:r>
      <w:r w:rsidR="00DE1DA8" w:rsidRPr="00DE1DA8">
        <w:rPr>
          <w:rFonts w:ascii="Times New Roman" w:hAnsi="Times New Roman" w:cs="Times New Roman"/>
          <w:sz w:val="24"/>
          <w:szCs w:val="24"/>
        </w:rPr>
        <w:t xml:space="preserve"> </w:t>
      </w:r>
      <w:r w:rsidR="00DE1DA8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(вариант 1),</w:t>
      </w:r>
      <w:r w:rsidR="0076749B">
        <w:rPr>
          <w:rFonts w:ascii="Times New Roman" w:hAnsi="Times New Roman" w:cs="Times New Roman"/>
          <w:sz w:val="24"/>
          <w:szCs w:val="24"/>
        </w:rPr>
        <w:t xml:space="preserve"> (далее - Фестиваль) с 11</w:t>
      </w:r>
      <w:r>
        <w:rPr>
          <w:rFonts w:ascii="Times New Roman" w:hAnsi="Times New Roman" w:cs="Times New Roman"/>
          <w:sz w:val="24"/>
          <w:szCs w:val="24"/>
        </w:rPr>
        <w:t xml:space="preserve"> ноября по 25 декабря 2024 г.</w:t>
      </w:r>
      <w:r w:rsidRPr="000A7E0D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t xml:space="preserve"> </w:t>
      </w:r>
    </w:p>
    <w:p w14:paraId="0575C462" w14:textId="77777777" w:rsidR="0031649C" w:rsidRPr="00C20523" w:rsidRDefault="00C0660D" w:rsidP="00C20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E1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Цель Фестиваля: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всестороннему развитию интереса к художественному, музыкальному творчеству способностей учащихся.</w:t>
      </w:r>
    </w:p>
    <w:p w14:paraId="11FBA05F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E1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 Фестиваля:</w:t>
      </w:r>
    </w:p>
    <w:p w14:paraId="7D441BE6" w14:textId="77777777" w:rsidR="00C0660D" w:rsidRDefault="00C0660D" w:rsidP="00C066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ассоциативного и образно фантазийного мышления, артистизма. </w:t>
      </w:r>
    </w:p>
    <w:p w14:paraId="38EF3A05" w14:textId="77777777" w:rsidR="00C0660D" w:rsidRDefault="00C0660D" w:rsidP="00C066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художественному творчеству.</w:t>
      </w:r>
    </w:p>
    <w:p w14:paraId="4C91A835" w14:textId="77777777" w:rsidR="00C0660D" w:rsidRDefault="00C0660D" w:rsidP="00C0660D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EE3A8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Организаторы и участники Фестиваля</w:t>
      </w:r>
    </w:p>
    <w:p w14:paraId="09A054D0" w14:textId="77777777" w:rsidR="00C0660D" w:rsidRDefault="00C0660D" w:rsidP="00C06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Организатором Фестиваля является ГОКУ СКШ № 14 г. Иркутска при поддержке </w:t>
      </w:r>
      <w:r w:rsidR="00DE1D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Иркутской области. </w:t>
      </w:r>
    </w:p>
    <w:p w14:paraId="66E26C8D" w14:textId="77777777" w:rsidR="00C0660D" w:rsidRDefault="00C0660D" w:rsidP="00C06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Ответственные за организацию и проведение от ОУ Здоровец Любовь Викторовна,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Геннадьевна. </w:t>
      </w:r>
    </w:p>
    <w:p w14:paraId="176B57E2" w14:textId="77777777" w:rsidR="00C0660D" w:rsidRDefault="00C0660D" w:rsidP="00117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Фестивале принимают участие обучающиеся</w:t>
      </w:r>
      <w:r w:rsidR="0031649C">
        <w:rPr>
          <w:rFonts w:ascii="Times New Roman" w:hAnsi="Times New Roman" w:cs="Times New Roman"/>
          <w:sz w:val="24"/>
          <w:szCs w:val="24"/>
        </w:rPr>
        <w:t xml:space="preserve"> </w:t>
      </w:r>
      <w:r w:rsidR="001172A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Иркутской области по адаптированной основной общеобразовательной программе (вариант 1) </w:t>
      </w:r>
      <w:r w:rsidR="0031649C">
        <w:rPr>
          <w:rFonts w:ascii="Times New Roman" w:hAnsi="Times New Roman" w:cs="Times New Roman"/>
          <w:sz w:val="24"/>
          <w:szCs w:val="24"/>
        </w:rPr>
        <w:t>в возрасте от 7 до 17 лет</w:t>
      </w:r>
      <w:r w:rsidR="00117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739D8" w14:textId="77777777" w:rsidR="00BE541E" w:rsidRDefault="00BE541E" w:rsidP="00BE54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Конкурсные работы в номинации «Художественный конкурс» оценивается по трем возрастным группам:</w:t>
      </w:r>
    </w:p>
    <w:p w14:paraId="7212C48B" w14:textId="77777777" w:rsidR="00BE541E" w:rsidRDefault="00BE541E" w:rsidP="00BE541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10 лет;</w:t>
      </w:r>
    </w:p>
    <w:p w14:paraId="550B07B9" w14:textId="77777777" w:rsidR="00BE541E" w:rsidRDefault="00BE541E" w:rsidP="00BE541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11 - 13 лет;</w:t>
      </w:r>
    </w:p>
    <w:p w14:paraId="5568CFEE" w14:textId="2CB16714" w:rsidR="001659DF" w:rsidRDefault="00BE541E" w:rsidP="001659D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17 лет.</w:t>
      </w:r>
    </w:p>
    <w:p w14:paraId="2CCC46CE" w14:textId="77777777" w:rsidR="001659DF" w:rsidRPr="001659DF" w:rsidRDefault="001659DF" w:rsidP="001659DF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6003D" w14:textId="77777777" w:rsidR="00915D39" w:rsidRPr="00C20523" w:rsidRDefault="00C0660D" w:rsidP="00C205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и порядок участия в Фестивале</w:t>
      </w:r>
    </w:p>
    <w:p w14:paraId="67241E71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0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Фестиваль состоит из двух конкурсов: художественный и музыкальный. </w:t>
      </w:r>
    </w:p>
    <w:p w14:paraId="6FB0BFAC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художественного конкурса представляют рисунок</w:t>
      </w:r>
      <w:r w:rsidR="00C2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конкурса представляют концертный номе</w:t>
      </w:r>
      <w:r w:rsidR="00BE54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0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B61587" w14:textId="77777777" w:rsidR="00C20523" w:rsidRDefault="00C20523" w:rsidP="00C0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Тема фестиваля «Любовь к семье, родному краю, малой Родине, к России»</w:t>
      </w:r>
    </w:p>
    <w:p w14:paraId="6664D98C" w14:textId="77777777" w:rsidR="00B7010F" w:rsidRDefault="00C0660D" w:rsidP="00B70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05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81955146"/>
      <w:r w:rsidR="00E04730">
        <w:rPr>
          <w:rFonts w:ascii="Times New Roman" w:hAnsi="Times New Roman" w:cs="Times New Roman"/>
          <w:sz w:val="24"/>
          <w:szCs w:val="24"/>
        </w:rPr>
        <w:t>Чтобы оформить 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2A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D4BD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254C0">
        <w:rPr>
          <w:rFonts w:ascii="Times New Roman" w:hAnsi="Times New Roman" w:cs="Times New Roman"/>
          <w:sz w:val="24"/>
          <w:szCs w:val="24"/>
        </w:rPr>
        <w:t xml:space="preserve">и </w:t>
      </w:r>
      <w:r w:rsidR="005831BF">
        <w:rPr>
          <w:rFonts w:ascii="Times New Roman" w:hAnsi="Times New Roman" w:cs="Times New Roman"/>
          <w:sz w:val="24"/>
          <w:szCs w:val="24"/>
        </w:rPr>
        <w:t>за</w:t>
      </w:r>
      <w:r w:rsidR="00E04730">
        <w:rPr>
          <w:rFonts w:ascii="Times New Roman" w:hAnsi="Times New Roman" w:cs="Times New Roman"/>
          <w:sz w:val="24"/>
          <w:szCs w:val="24"/>
        </w:rPr>
        <w:t>г</w:t>
      </w:r>
      <w:r w:rsidR="005831BF">
        <w:rPr>
          <w:rFonts w:ascii="Times New Roman" w:hAnsi="Times New Roman" w:cs="Times New Roman"/>
          <w:sz w:val="24"/>
          <w:szCs w:val="24"/>
        </w:rPr>
        <w:t>р</w:t>
      </w:r>
      <w:r w:rsidR="00E04730">
        <w:rPr>
          <w:rFonts w:ascii="Times New Roman" w:hAnsi="Times New Roman" w:cs="Times New Roman"/>
          <w:sz w:val="24"/>
          <w:szCs w:val="24"/>
        </w:rPr>
        <w:t>узить конкурсные работы необходимо прейти</w:t>
      </w:r>
      <w:r w:rsidR="00915D39">
        <w:rPr>
          <w:rFonts w:ascii="Times New Roman" w:hAnsi="Times New Roman" w:cs="Times New Roman"/>
          <w:sz w:val="24"/>
          <w:szCs w:val="24"/>
        </w:rPr>
        <w:t xml:space="preserve"> </w:t>
      </w:r>
      <w:r w:rsidR="00B7010F">
        <w:rPr>
          <w:rFonts w:ascii="Times New Roman" w:hAnsi="Times New Roman" w:cs="Times New Roman"/>
          <w:sz w:val="24"/>
          <w:szCs w:val="24"/>
        </w:rPr>
        <w:t>по ссылкам</w:t>
      </w:r>
      <w:r w:rsidR="00DE1DA8">
        <w:rPr>
          <w:rFonts w:ascii="Times New Roman" w:hAnsi="Times New Roman" w:cs="Times New Roman"/>
          <w:sz w:val="24"/>
          <w:szCs w:val="24"/>
        </w:rPr>
        <w:t>:</w:t>
      </w:r>
    </w:p>
    <w:bookmarkEnd w:id="2"/>
    <w:p w14:paraId="45FAB337" w14:textId="77777777" w:rsidR="00B7010F" w:rsidRPr="001D45A0" w:rsidRDefault="0076749B" w:rsidP="00B7010F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конкурс</w:t>
      </w:r>
    </w:p>
    <w:p w14:paraId="3FC2B43C" w14:textId="27C5C32B" w:rsidR="001659DF" w:rsidRPr="0076749B" w:rsidRDefault="0021190B" w:rsidP="0021190B">
      <w:pPr>
        <w:pStyle w:val="a5"/>
        <w:numPr>
          <w:ilvl w:val="0"/>
          <w:numId w:val="15"/>
        </w:numPr>
        <w:spacing w:after="0" w:line="360" w:lineRule="auto"/>
        <w:rPr>
          <w:rFonts w:ascii="YandexSansTextWebRegular" w:eastAsia="Times New Roman" w:hAnsi="YandexSansTextWebRegular" w:cs="Times New Roman"/>
          <w:sz w:val="23"/>
          <w:szCs w:val="23"/>
          <w:lang w:eastAsia="ru-RU"/>
        </w:rPr>
      </w:pPr>
      <w:hyperlink r:id="rId5" w:history="1">
        <w:r w:rsidR="001659DF" w:rsidRPr="005B69FC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https://forms.yandex.ru/u/673159b390fa7b783b3fffdd/</w:t>
        </w:r>
      </w:hyperlink>
    </w:p>
    <w:p w14:paraId="27687988" w14:textId="77777777" w:rsidR="00B7010F" w:rsidRPr="001D45A0" w:rsidRDefault="0076749B" w:rsidP="0021190B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конкурс</w:t>
      </w:r>
    </w:p>
    <w:p w14:paraId="6E0B2DD8" w14:textId="329F3E6D" w:rsidR="0076749B" w:rsidRPr="0021190B" w:rsidRDefault="0021190B" w:rsidP="0021190B">
      <w:pPr>
        <w:pStyle w:val="a5"/>
        <w:numPr>
          <w:ilvl w:val="0"/>
          <w:numId w:val="15"/>
        </w:numPr>
        <w:spacing w:after="0" w:line="360" w:lineRule="auto"/>
        <w:rPr>
          <w:rFonts w:ascii="YandexSansTextWebRegular" w:eastAsia="Times New Roman" w:hAnsi="YandexSansTextWebRegular" w:cs="Times New Roman"/>
          <w:sz w:val="23"/>
          <w:szCs w:val="23"/>
          <w:lang w:eastAsia="ru-RU"/>
        </w:rPr>
      </w:pPr>
      <w:hyperlink r:id="rId6" w:history="1">
        <w:r w:rsidR="001659DF" w:rsidRPr="0021190B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https://forms.</w:t>
        </w:r>
        <w:r w:rsidR="001659DF" w:rsidRPr="0021190B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y</w:t>
        </w:r>
        <w:r w:rsidR="001659DF" w:rsidRPr="0021190B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andex.ru/u/67316435068ff0186adb5480/</w:t>
        </w:r>
      </w:hyperlink>
    </w:p>
    <w:p w14:paraId="33A992AD" w14:textId="77777777" w:rsidR="001659DF" w:rsidRPr="0076749B" w:rsidRDefault="001659DF" w:rsidP="00667CA2">
      <w:pPr>
        <w:spacing w:after="0" w:line="360" w:lineRule="auto"/>
        <w:ind w:left="720"/>
        <w:rPr>
          <w:rFonts w:ascii="YandexSansTextWebRegular" w:eastAsia="Times New Roman" w:hAnsi="YandexSansTextWebRegular" w:cs="Times New Roman"/>
          <w:sz w:val="23"/>
          <w:szCs w:val="23"/>
          <w:lang w:eastAsia="ru-RU"/>
        </w:rPr>
      </w:pPr>
    </w:p>
    <w:p w14:paraId="3DEAB6B3" w14:textId="3E7FFD15" w:rsidR="00E04730" w:rsidRPr="0021190B" w:rsidRDefault="00E04730" w:rsidP="0021190B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3.4.</w:t>
      </w:r>
      <w:r w:rsidR="0021190B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</w:t>
      </w:r>
      <w:r w:rsidR="00B7010F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ажд</w:t>
      </w:r>
      <w:r w:rsidR="0021190B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ый</w:t>
      </w:r>
      <w:r w:rsidR="00B7010F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участник</w:t>
      </w:r>
      <w:r w:rsidR="0021190B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 номинации «</w:t>
      </w:r>
      <w:r w:rsidR="0021190B" w:rsidRPr="002119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конкурс</w:t>
      </w:r>
      <w:r w:rsidR="0021190B" w:rsidRPr="002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заполняет отдельную заявку</w:t>
      </w:r>
      <w:r w:rsidR="0021190B" w:rsidRP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в номинации «</w:t>
      </w:r>
      <w:r w:rsidR="0021190B" w:rsidRPr="002119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конкурс</w:t>
      </w:r>
      <w:r w:rsidR="0021190B" w:rsidRPr="002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заполняется одна заявка.</w:t>
      </w:r>
    </w:p>
    <w:p w14:paraId="706FB4FC" w14:textId="5C274376" w:rsidR="00C0660D" w:rsidRDefault="00C0660D" w:rsidP="00C0660D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</w:t>
      </w:r>
      <w:r w:rsidR="0021190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5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C254C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 номинации «Художественный конкурс» участники представляют 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не более 2 работ от </w:t>
      </w:r>
      <w:r w:rsidR="00FE46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каждой возрастной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групп</w:t>
      </w:r>
      <w:r w:rsidR="00C254C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ы, в номинации «Музыкальный конкурс» не более </w:t>
      </w:r>
      <w:r w:rsidR="00C205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1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концертн</w:t>
      </w:r>
      <w:r w:rsidR="00C205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ого 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номер</w:t>
      </w:r>
      <w:r w:rsidR="00C205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от образовательной организации.</w:t>
      </w:r>
    </w:p>
    <w:p w14:paraId="087F1E16" w14:textId="77777777" w:rsidR="00C0660D" w:rsidRDefault="00C0660D" w:rsidP="00C066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1F342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оформлению работ</w:t>
      </w:r>
    </w:p>
    <w:p w14:paraId="38CDE678" w14:textId="77777777" w:rsidR="00A4343D" w:rsidRDefault="00C0660D" w:rsidP="00A43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4343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работы</w:t>
      </w:r>
      <w:r w:rsidR="00A4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выполненные в любой технике (акварель, мелки, гуашь, карандашный рисунок, смешанные техники), которые соответствуют тематике конкурса. </w:t>
      </w:r>
    </w:p>
    <w:p w14:paraId="4E0F6BF9" w14:textId="77777777" w:rsidR="00A4343D" w:rsidRDefault="00A4343D" w:rsidP="00A43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Лицевой сторон</w:t>
      </w:r>
      <w:r w:rsidR="005831BF">
        <w:rPr>
          <w:rFonts w:ascii="Times New Roman" w:hAnsi="Times New Roman" w:cs="Times New Roman"/>
          <w:sz w:val="24"/>
          <w:szCs w:val="24"/>
        </w:rPr>
        <w:t>ы рисунка в правом нижнем углу</w:t>
      </w:r>
      <w:r>
        <w:rPr>
          <w:rFonts w:ascii="Times New Roman" w:hAnsi="Times New Roman" w:cs="Times New Roman"/>
          <w:sz w:val="24"/>
          <w:szCs w:val="24"/>
        </w:rPr>
        <w:t xml:space="preserve"> на этикетке (4 х 12 см) в отпечатанном виде размещается следующая информация:</w:t>
      </w:r>
    </w:p>
    <w:p w14:paraId="40AE1C41" w14:textId="77777777" w:rsidR="00A4343D" w:rsidRDefault="00A4343D" w:rsidP="00A43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рисунка;</w:t>
      </w:r>
    </w:p>
    <w:p w14:paraId="727EB98F" w14:textId="77777777" w:rsidR="00A4343D" w:rsidRDefault="00A4343D" w:rsidP="00A43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автора, возраст;</w:t>
      </w:r>
    </w:p>
    <w:p w14:paraId="02A19BE3" w14:textId="77777777" w:rsidR="00A4343D" w:rsidRDefault="00A4343D" w:rsidP="00A43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общеобразовательного учреждения;</w:t>
      </w:r>
    </w:p>
    <w:p w14:paraId="0CE60D8A" w14:textId="77777777" w:rsidR="00A4343D" w:rsidRDefault="00A4343D" w:rsidP="00A4343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руководителя.</w:t>
      </w:r>
    </w:p>
    <w:p w14:paraId="70A211D7" w14:textId="77777777" w:rsidR="00915D39" w:rsidRPr="005831BF" w:rsidRDefault="00A4343D" w:rsidP="00C066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Формат предоставляемого рисунка А4 в электронном виде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jpeg</w:t>
      </w:r>
    </w:p>
    <w:p w14:paraId="14936A79" w14:textId="77777777" w:rsidR="00E04730" w:rsidRDefault="00E04730" w:rsidP="00C066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730">
        <w:rPr>
          <w:rFonts w:ascii="Times New Roman" w:hAnsi="Times New Roman" w:cs="Times New Roman"/>
          <w:bCs/>
          <w:sz w:val="24"/>
          <w:szCs w:val="24"/>
        </w:rPr>
        <w:t xml:space="preserve">4.1.3. </w:t>
      </w:r>
      <w:r>
        <w:rPr>
          <w:rFonts w:ascii="Times New Roman" w:hAnsi="Times New Roman" w:cs="Times New Roman"/>
          <w:bCs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Jpeg</w:t>
      </w:r>
      <w:r w:rsidRPr="00E04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загрузить по ссылке: </w:t>
      </w:r>
    </w:p>
    <w:p w14:paraId="2989D923" w14:textId="68DCFD85" w:rsidR="001659DF" w:rsidRPr="00667CA2" w:rsidRDefault="0021190B" w:rsidP="00667CA2">
      <w:pPr>
        <w:pStyle w:val="a5"/>
        <w:spacing w:after="0" w:line="360" w:lineRule="auto"/>
        <w:rPr>
          <w:rFonts w:ascii="YandexSansTextWebRegular" w:eastAsia="Times New Roman" w:hAnsi="YandexSansTextWebRegular" w:cs="Times New Roman"/>
          <w:sz w:val="23"/>
          <w:szCs w:val="23"/>
          <w:lang w:eastAsia="ru-RU"/>
        </w:rPr>
      </w:pPr>
      <w:hyperlink r:id="rId7" w:history="1">
        <w:r w:rsidR="001659DF" w:rsidRPr="005B69FC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https://forms.yandex.ru/u/673159b390fa7b783b3fffdd/</w:t>
        </w:r>
      </w:hyperlink>
    </w:p>
    <w:p w14:paraId="1B81D3EA" w14:textId="77777777" w:rsidR="00E04730" w:rsidRDefault="00C0660D" w:rsidP="00E04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 Участники музыкального конкурса, представляют концертный номер (сольный, ансамбль), который соответствует тематике конкурса.</w:t>
      </w:r>
    </w:p>
    <w:p w14:paraId="5EAB6E2E" w14:textId="77777777" w:rsidR="009804AB" w:rsidRDefault="00A4343D" w:rsidP="00E0473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4.2.1. </w:t>
      </w:r>
      <w:r w:rsidR="00E04730">
        <w:rPr>
          <w:rFonts w:ascii="Times New Roman" w:hAnsi="Times New Roman" w:cs="Times New Roman"/>
          <w:bCs/>
          <w:sz w:val="24"/>
          <w:szCs w:val="24"/>
        </w:rPr>
        <w:t>Требования к видеоролику музыкального конкурса:</w:t>
      </w:r>
    </w:p>
    <w:p w14:paraId="71AEC10F" w14:textId="24733406" w:rsidR="00A4343D" w:rsidRPr="009804AB" w:rsidRDefault="009804AB" w:rsidP="00E04730">
      <w:pPr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ориентация – </w:t>
      </w:r>
      <w:r w:rsidRPr="00211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горизонтальная</w:t>
      </w:r>
      <w:r w:rsidR="0021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высокого качества. </w:t>
      </w:r>
    </w:p>
    <w:p w14:paraId="5831614C" w14:textId="77777777" w:rsidR="009804AB" w:rsidRDefault="009804AB" w:rsidP="00E0473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съёмки, изображения, звука</w:t>
      </w:r>
      <w:r w:rsidR="00C2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Дрожание камеры не допустимо.</w:t>
      </w:r>
    </w:p>
    <w:p w14:paraId="796E7C65" w14:textId="77777777" w:rsidR="009804AB" w:rsidRDefault="009804AB" w:rsidP="00E0473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съёмки должен быть в фокусе;</w:t>
      </w:r>
      <w:bookmarkStart w:id="3" w:name="_GoBack"/>
      <w:bookmarkEnd w:id="3"/>
    </w:p>
    <w:p w14:paraId="1EA71C17" w14:textId="77777777" w:rsidR="008C5B21" w:rsidRDefault="008C5B21" w:rsidP="00E0473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ролика –</w:t>
      </w:r>
      <w:r w:rsidR="00C20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одной музыкальной композиции.</w:t>
      </w:r>
    </w:p>
    <w:p w14:paraId="0BED5954" w14:textId="77777777" w:rsidR="00E04730" w:rsidRDefault="00E04730" w:rsidP="001659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Видеоролик необходимо загрузить на любое облачное хранилище или в любой социальной сети, ссылку указать в заявке</w:t>
      </w:r>
    </w:p>
    <w:p w14:paraId="4ACCAE75" w14:textId="00F6BA4D" w:rsidR="001659DF" w:rsidRPr="00C61BC0" w:rsidRDefault="00E04730" w:rsidP="00C61BC0">
      <w:pPr>
        <w:spacing w:after="0" w:line="360" w:lineRule="auto"/>
        <w:ind w:left="720"/>
        <w:rPr>
          <w:rFonts w:ascii="YandexSansTextWebRegular" w:eastAsia="Times New Roman" w:hAnsi="YandexSansTextWebRegular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659DF" w:rsidRPr="005B69FC">
          <w:rPr>
            <w:rStyle w:val="a3"/>
            <w:rFonts w:ascii="YandexSansTextWebRegular" w:eastAsia="Times New Roman" w:hAnsi="YandexSansTextWebRegular" w:cs="Times New Roman"/>
            <w:sz w:val="23"/>
            <w:szCs w:val="23"/>
            <w:lang w:eastAsia="ru-RU"/>
          </w:rPr>
          <w:t>https://forms.yandex.ru/u/67316435068ff0186adb5480/</w:t>
        </w:r>
      </w:hyperlink>
    </w:p>
    <w:p w14:paraId="33006B2E" w14:textId="77777777" w:rsidR="00915D39" w:rsidRPr="00C20523" w:rsidRDefault="00A4343D" w:rsidP="00F05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Конкурсные рисунки, концертные номера не должны   противоречить законодательству РФ. </w:t>
      </w:r>
    </w:p>
    <w:p w14:paraId="321C910A" w14:textId="77777777" w:rsidR="00C0660D" w:rsidRPr="00BE541E" w:rsidRDefault="00C0660D" w:rsidP="00BE54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Оценивание:</w:t>
      </w:r>
    </w:p>
    <w:p w14:paraId="0CF4F17F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54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Критерии оценивания художественного конкурса</w:t>
      </w:r>
      <w:r w:rsidR="00915D39">
        <w:rPr>
          <w:rFonts w:ascii="Times New Roman" w:hAnsi="Times New Roman" w:cs="Times New Roman"/>
          <w:sz w:val="24"/>
          <w:szCs w:val="24"/>
        </w:rPr>
        <w:t>:</w:t>
      </w:r>
    </w:p>
    <w:p w14:paraId="2BE145D7" w14:textId="77777777" w:rsidR="00C0660D" w:rsidRPr="00BE541E" w:rsidRDefault="00C0660D" w:rsidP="00BE541E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41E">
        <w:rPr>
          <w:rFonts w:ascii="Times New Roman" w:hAnsi="Times New Roman" w:cs="Times New Roman"/>
          <w:sz w:val="24"/>
          <w:szCs w:val="24"/>
        </w:rPr>
        <w:t>соответствие содержания работы и полнота раскрытия темы;</w:t>
      </w:r>
    </w:p>
    <w:p w14:paraId="7C41257D" w14:textId="77777777" w:rsidR="00C0660D" w:rsidRPr="00BE541E" w:rsidRDefault="00C0660D" w:rsidP="00BE541E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41E">
        <w:rPr>
          <w:rFonts w:ascii="Times New Roman" w:hAnsi="Times New Roman" w:cs="Times New Roman"/>
          <w:sz w:val="24"/>
          <w:szCs w:val="24"/>
        </w:rPr>
        <w:t>художественное мастерство (техника и качество исполнения рисунка);</w:t>
      </w:r>
    </w:p>
    <w:p w14:paraId="6A482B30" w14:textId="77777777" w:rsidR="00BE541E" w:rsidRDefault="00C0660D" w:rsidP="00BE541E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41E">
        <w:rPr>
          <w:rFonts w:ascii="Times New Roman" w:hAnsi="Times New Roman" w:cs="Times New Roman"/>
          <w:sz w:val="24"/>
          <w:szCs w:val="24"/>
        </w:rPr>
        <w:t>оригинальность;</w:t>
      </w:r>
    </w:p>
    <w:p w14:paraId="6DADB729" w14:textId="77777777" w:rsidR="00C0660D" w:rsidRPr="00BE541E" w:rsidRDefault="00C0660D" w:rsidP="00BE541E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творческой индивидуальности;</w:t>
      </w:r>
    </w:p>
    <w:p w14:paraId="3C58A139" w14:textId="77777777" w:rsidR="00C0660D" w:rsidRPr="00BE541E" w:rsidRDefault="00C0660D" w:rsidP="00BE541E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41E">
        <w:rPr>
          <w:rFonts w:ascii="Times New Roman" w:hAnsi="Times New Roman" w:cs="Times New Roman"/>
          <w:sz w:val="24"/>
          <w:szCs w:val="24"/>
        </w:rPr>
        <w:t>соответствие требованиям к оформлению конкурсных работ.</w:t>
      </w:r>
    </w:p>
    <w:p w14:paraId="2F2DCEF7" w14:textId="77777777" w:rsidR="00C0660D" w:rsidRPr="00B23578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E54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оценивания музыкального конкурса:</w:t>
      </w:r>
    </w:p>
    <w:p w14:paraId="0B69A99C" w14:textId="77777777" w:rsidR="00C0660D" w:rsidRPr="00707CB0" w:rsidRDefault="00BE541E" w:rsidP="00C0660D">
      <w:pPr>
        <w:pStyle w:val="a5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660D" w:rsidRPr="00707CB0">
        <w:rPr>
          <w:rFonts w:ascii="Times New Roman" w:hAnsi="Times New Roman" w:cs="Times New Roman"/>
          <w:sz w:val="24"/>
          <w:szCs w:val="24"/>
        </w:rPr>
        <w:t>оответствие возрастным особенностям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6AE9" w14:textId="77777777" w:rsidR="00C0660D" w:rsidRPr="00707CB0" w:rsidRDefault="00BE541E" w:rsidP="00C0660D">
      <w:pPr>
        <w:pStyle w:val="a5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0660D" w:rsidRPr="00707CB0">
        <w:rPr>
          <w:rFonts w:ascii="Times New Roman" w:hAnsi="Times New Roman" w:cs="Times New Roman"/>
          <w:sz w:val="24"/>
          <w:szCs w:val="24"/>
        </w:rPr>
        <w:t>икция, артикуляция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E510C" w14:textId="77777777" w:rsidR="00C0660D" w:rsidRPr="00707CB0" w:rsidRDefault="00BE541E" w:rsidP="00C0660D">
      <w:pPr>
        <w:pStyle w:val="a5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0660D" w:rsidRPr="00707CB0">
        <w:rPr>
          <w:rFonts w:ascii="Times New Roman" w:hAnsi="Times New Roman" w:cs="Times New Roman"/>
          <w:sz w:val="24"/>
          <w:szCs w:val="24"/>
        </w:rPr>
        <w:t>истота интонации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8227C" w14:textId="77777777" w:rsidR="00C0660D" w:rsidRPr="00707CB0" w:rsidRDefault="00BE541E" w:rsidP="00C0660D">
      <w:pPr>
        <w:pStyle w:val="a5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660D" w:rsidRPr="00707CB0">
        <w:rPr>
          <w:rFonts w:ascii="Times New Roman" w:hAnsi="Times New Roman" w:cs="Times New Roman"/>
          <w:sz w:val="24"/>
          <w:szCs w:val="24"/>
        </w:rPr>
        <w:t>ыразительность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8FC2D0" w14:textId="77777777" w:rsidR="00C0660D" w:rsidRPr="00707CB0" w:rsidRDefault="00BE541E" w:rsidP="00C0660D">
      <w:pPr>
        <w:pStyle w:val="a5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660D" w:rsidRPr="00707CB0">
        <w:rPr>
          <w:rFonts w:ascii="Times New Roman" w:hAnsi="Times New Roman" w:cs="Times New Roman"/>
          <w:sz w:val="24"/>
          <w:szCs w:val="24"/>
        </w:rPr>
        <w:t>ценический образ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1A89E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 фестиваля и награждение</w:t>
      </w:r>
    </w:p>
    <w:p w14:paraId="5C1E5D09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Экспертная работа жюри с 09 по 14 декабря 2024 года.</w:t>
      </w:r>
    </w:p>
    <w:p w14:paraId="13E3FF7C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6.2. В каждой возрастной группе отдельно определяются победители, призеры и участники конкурса. </w:t>
      </w:r>
    </w:p>
    <w:p w14:paraId="2CCCEA07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Все участникам высылаются сертификаты, победителям, призерам - грамоты в электронном виде на указанную в заявке электронную почту.  </w:t>
      </w:r>
    </w:p>
    <w:p w14:paraId="4C3AC7F0" w14:textId="77777777" w:rsidR="00C0660D" w:rsidRDefault="00C0660D" w:rsidP="00C066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Рассылка наградных материалов с 16 по 25 декабря 2024 года.</w:t>
      </w:r>
    </w:p>
    <w:p w14:paraId="06152146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AA4129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телефонам: </w:t>
      </w:r>
    </w:p>
    <w:p w14:paraId="6592ADB7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89642102724 Здоровец Любовь Викторовна; </w:t>
      </w:r>
    </w:p>
    <w:p w14:paraId="471F2E01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89041289989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Геннадьевна.</w:t>
      </w:r>
    </w:p>
    <w:p w14:paraId="1234C51E" w14:textId="77777777" w:rsidR="00C0660D" w:rsidRDefault="00C0660D" w:rsidP="00C0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AC0D4" w14:textId="77777777" w:rsidR="006E4346" w:rsidRDefault="006E4346"/>
    <w:sectPr w:rsidR="006E4346" w:rsidSect="00EB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SansTextWeb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ABA"/>
    <w:multiLevelType w:val="multilevel"/>
    <w:tmpl w:val="00503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7D1E"/>
    <w:multiLevelType w:val="hybridMultilevel"/>
    <w:tmpl w:val="6B1223DA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781"/>
    <w:multiLevelType w:val="hybridMultilevel"/>
    <w:tmpl w:val="49BE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58C7"/>
    <w:multiLevelType w:val="multilevel"/>
    <w:tmpl w:val="1AAB58C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2730"/>
    <w:multiLevelType w:val="hybridMultilevel"/>
    <w:tmpl w:val="3E56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47A9"/>
    <w:multiLevelType w:val="multilevel"/>
    <w:tmpl w:val="A7F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24C05"/>
    <w:multiLevelType w:val="hybridMultilevel"/>
    <w:tmpl w:val="248A15B8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827"/>
    <w:multiLevelType w:val="multilevel"/>
    <w:tmpl w:val="52AE2827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F1320"/>
    <w:multiLevelType w:val="hybridMultilevel"/>
    <w:tmpl w:val="B454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8505D"/>
    <w:multiLevelType w:val="hybridMultilevel"/>
    <w:tmpl w:val="A63CF9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8B85946"/>
    <w:multiLevelType w:val="hybridMultilevel"/>
    <w:tmpl w:val="5490AD3A"/>
    <w:lvl w:ilvl="0" w:tplc="665E9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C74"/>
    <w:multiLevelType w:val="multilevel"/>
    <w:tmpl w:val="5E995C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7AE8"/>
    <w:multiLevelType w:val="hybridMultilevel"/>
    <w:tmpl w:val="D696EF92"/>
    <w:lvl w:ilvl="0" w:tplc="665E9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3671"/>
    <w:multiLevelType w:val="multilevel"/>
    <w:tmpl w:val="ABF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E064F"/>
    <w:multiLevelType w:val="hybridMultilevel"/>
    <w:tmpl w:val="67103D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14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18"/>
    <w:rsid w:val="001172AE"/>
    <w:rsid w:val="001659DF"/>
    <w:rsid w:val="001D0C56"/>
    <w:rsid w:val="001D45A0"/>
    <w:rsid w:val="0021190B"/>
    <w:rsid w:val="002D4BD1"/>
    <w:rsid w:val="0031649C"/>
    <w:rsid w:val="005831BF"/>
    <w:rsid w:val="005B1569"/>
    <w:rsid w:val="00630443"/>
    <w:rsid w:val="00667CA2"/>
    <w:rsid w:val="006E4346"/>
    <w:rsid w:val="00722EEA"/>
    <w:rsid w:val="0076749B"/>
    <w:rsid w:val="0083007B"/>
    <w:rsid w:val="00877EC7"/>
    <w:rsid w:val="008C5B21"/>
    <w:rsid w:val="00915D39"/>
    <w:rsid w:val="009804AB"/>
    <w:rsid w:val="009E6C46"/>
    <w:rsid w:val="00A40A48"/>
    <w:rsid w:val="00A4343D"/>
    <w:rsid w:val="00B7010F"/>
    <w:rsid w:val="00BE541E"/>
    <w:rsid w:val="00C0660D"/>
    <w:rsid w:val="00C20523"/>
    <w:rsid w:val="00C254C0"/>
    <w:rsid w:val="00C61BC0"/>
    <w:rsid w:val="00CF33D4"/>
    <w:rsid w:val="00D26520"/>
    <w:rsid w:val="00DE1DA8"/>
    <w:rsid w:val="00E04730"/>
    <w:rsid w:val="00EB451E"/>
    <w:rsid w:val="00F05C88"/>
    <w:rsid w:val="00FD2718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C2F8"/>
  <w15:docId w15:val="{5CFF35BE-E6BE-4F04-B3B7-F8F4D37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66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660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172AE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1659D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11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101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88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316435068ff0186adb54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3159b390fa7b783b3fff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16435068ff0186adb5480/" TargetMode="External"/><Relationship Id="rId5" Type="http://schemas.openxmlformats.org/officeDocument/2006/relationships/hyperlink" Target="https://forms.yandex.ru/u/673159b390fa7b783b3fffd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79642263580</dc:creator>
  <cp:keywords/>
  <dc:description/>
  <cp:lastModifiedBy>Пользователь</cp:lastModifiedBy>
  <cp:revision>21</cp:revision>
  <cp:lastPrinted>2024-11-11T05:52:00Z</cp:lastPrinted>
  <dcterms:created xsi:type="dcterms:W3CDTF">2024-11-07T02:02:00Z</dcterms:created>
  <dcterms:modified xsi:type="dcterms:W3CDTF">2024-11-11T06:02:00Z</dcterms:modified>
</cp:coreProperties>
</file>