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93642E">
      <w:pPr>
        <w:keepNext/>
        <w:keepLines/>
        <w:spacing w:after="0" w:line="259" w:lineRule="auto"/>
        <w:outlineLvl w:val="8"/>
        <w:rPr>
          <w:rFonts w:ascii="Times New Roman" w:hAnsi="Times New Roman" w:eastAsia="Times New Roman" w:cs="Times New Roman"/>
          <w:caps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18"/>
          <w:szCs w:val="18"/>
        </w:rPr>
        <w:t xml:space="preserve">                                                                    </w:t>
      </w:r>
      <w:r>
        <w:rPr>
          <w:rFonts w:ascii="Times New Roman" w:hAnsi="Times New Roman" w:eastAsia="Times New Roman" w:cs="Times New Roman"/>
          <w:caps/>
          <w:sz w:val="18"/>
          <w:szCs w:val="18"/>
          <w:lang w:eastAsia="ru-RU"/>
        </w:rPr>
        <w:t xml:space="preserve">          </w:t>
      </w:r>
    </w:p>
    <w:p w14:paraId="6544BB68">
      <w:pPr>
        <w:keepNext/>
        <w:keepLines/>
        <w:spacing w:after="0" w:line="259" w:lineRule="auto"/>
        <w:outlineLvl w:val="8"/>
        <w:rPr>
          <w:rFonts w:ascii="Times New Roman" w:hAnsi="Times New Roman" w:eastAsia="Times New Roman" w:cs="Times New Roman"/>
          <w:caps/>
          <w:sz w:val="18"/>
          <w:szCs w:val="18"/>
          <w:lang w:eastAsia="ru-RU"/>
        </w:rPr>
      </w:pPr>
      <w:r>
        <w:drawing>
          <wp:inline distT="0" distB="0" distL="114300" distR="114300">
            <wp:extent cx="6448425" cy="9047480"/>
            <wp:effectExtent l="0" t="0" r="9525" b="12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DD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Номинации</w:t>
      </w:r>
    </w:p>
    <w:p w14:paraId="6A8EBA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«Мой любимый мультипликационный герой»</w:t>
      </w:r>
    </w:p>
    <w:p w14:paraId="265254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«Самый запоминающийся сюжет любимого мультфильма»</w:t>
      </w:r>
    </w:p>
    <w:p w14:paraId="119A4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  Порядок и сроки проведения мероприятия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5.1  Конкурс проводится дистанционно.                                                                                                                      5.2  В оргкомитет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>единая заявка</w:t>
      </w:r>
      <w:r>
        <w:rPr>
          <w:rFonts w:ascii="Times New Roman" w:hAnsi="Times New Roman" w:cs="Times New Roman"/>
          <w:sz w:val="24"/>
          <w:szCs w:val="24"/>
        </w:rPr>
        <w:t xml:space="preserve"> от образовательного учреждения для участия </w:t>
      </w:r>
    </w:p>
    <w:p w14:paraId="2DBADC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b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>Заявка и отсканированные рисунки (формат .</w:t>
      </w:r>
      <w:r>
        <w:rPr>
          <w:rFonts w:ascii="Times New Roman" w:hAnsi="Times New Roman" w:cs="Times New Roman"/>
          <w:sz w:val="24"/>
          <w:szCs w:val="24"/>
          <w:lang w:val="en-US"/>
        </w:rPr>
        <w:t>jpeg</w:t>
      </w:r>
      <w:r>
        <w:rPr>
          <w:rFonts w:ascii="Times New Roman" w:hAnsi="Times New Roman" w:cs="Times New Roman"/>
          <w:sz w:val="24"/>
          <w:szCs w:val="24"/>
        </w:rPr>
        <w:t>, .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>) с   этикеткой (размер 8 на 4 см), размещенной  в правом нижнем углу 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указанием - </w:t>
      </w:r>
      <w:r>
        <w:rPr>
          <w:rFonts w:ascii="Times New Roman" w:hAnsi="Times New Roman" w:cs="Times New Roman"/>
          <w:b/>
          <w:sz w:val="24"/>
          <w:szCs w:val="24"/>
        </w:rPr>
        <w:t xml:space="preserve">название работы, ФИ автора, класс,  ФИО руководителя, оказанная помощь), </w:t>
      </w:r>
      <w:r>
        <w:rPr>
          <w:rFonts w:ascii="Times New Roman" w:hAnsi="Times New Roman" w:cs="Times New Roman"/>
          <w:sz w:val="24"/>
          <w:szCs w:val="24"/>
        </w:rPr>
        <w:t xml:space="preserve">    отправляются  вместе  в </w:t>
      </w:r>
      <w:r>
        <w:rPr>
          <w:rFonts w:ascii="Times New Roman" w:hAnsi="Times New Roman" w:cs="Times New Roman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sz w:val="24"/>
          <w:szCs w:val="24"/>
        </w:rPr>
        <w:t xml:space="preserve">-папке (папка подписывается названием образовательного учреждения)  с </w:t>
      </w:r>
      <w:r>
        <w:rPr>
          <w:rFonts w:ascii="Times New Roman" w:hAnsi="Times New Roman" w:cs="Times New Roman"/>
          <w:b/>
          <w:sz w:val="24"/>
          <w:szCs w:val="24"/>
        </w:rPr>
        <w:t>27.01.2025 по 31.01.2025г</w:t>
      </w:r>
      <w:r>
        <w:rPr>
          <w:rFonts w:ascii="Times New Roman" w:hAnsi="Times New Roman" w:cs="Times New Roman"/>
          <w:sz w:val="24"/>
          <w:szCs w:val="24"/>
        </w:rPr>
        <w:t xml:space="preserve">.  по электронному адресу:   </w:t>
      </w:r>
      <w:r>
        <w:fldChar w:fldCharType="begin"/>
      </w:r>
      <w:r>
        <w:instrText xml:space="preserve"> HYPERLINK "mailto:nstrelskaya@bk.ru"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nstrelskaya@bk.ru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b/>
        </w:rPr>
        <w:t xml:space="preserve">  (</w:t>
      </w:r>
      <w:r>
        <w:rPr>
          <w:rFonts w:ascii="Times New Roman" w:hAnsi="Times New Roman" w:cs="Times New Roman"/>
          <w:b/>
          <w:sz w:val="24"/>
          <w:szCs w:val="24"/>
        </w:rPr>
        <w:t>заявки, отправленные на другие электронные адреса, рассматриваться не будут!).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F90A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Требования к работам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6.1  Рисунки могут быть выполнены в любой технике рисования.                                                                   6.2  Содержание рисунка должно соответствовать теме Конкурса.                                                                      6.3  Работы должны быть выполнены обучающимися. </w:t>
      </w:r>
      <w:r>
        <w:rPr>
          <w:rFonts w:ascii="Times New Roman" w:hAnsi="Times New Roman" w:cs="Times New Roman"/>
          <w:b/>
          <w:sz w:val="24"/>
          <w:szCs w:val="24"/>
        </w:rPr>
        <w:t>Допускается оказание помощи</w:t>
      </w:r>
      <w:r>
        <w:rPr>
          <w:rFonts w:ascii="Times New Roman" w:hAnsi="Times New Roman" w:cs="Times New Roman"/>
          <w:sz w:val="24"/>
          <w:szCs w:val="24"/>
        </w:rPr>
        <w:t xml:space="preserve"> обучающимся, данная информация должна быть </w:t>
      </w:r>
      <w:r>
        <w:rPr>
          <w:rFonts w:ascii="Times New Roman" w:hAnsi="Times New Roman" w:cs="Times New Roman"/>
          <w:b/>
          <w:sz w:val="24"/>
          <w:szCs w:val="24"/>
        </w:rPr>
        <w:t>кратко указана на этикетке</w:t>
      </w:r>
      <w:r>
        <w:rPr>
          <w:rFonts w:ascii="Times New Roman" w:hAnsi="Times New Roman" w:cs="Times New Roman"/>
          <w:sz w:val="24"/>
          <w:szCs w:val="24"/>
        </w:rPr>
        <w:t>. (например, Оказана помощь в рисовании кота.)</w:t>
      </w:r>
    </w:p>
    <w:p w14:paraId="6C89E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Подведение итогов и награждение участников Конкурса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7.1   Все участники Конкурса будут  награждены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- сертификатами</w:t>
      </w:r>
      <w:r>
        <w:rPr>
          <w:rFonts w:ascii="Times New Roman" w:hAnsi="Times New Roman" w:cs="Times New Roman"/>
          <w:sz w:val="24"/>
          <w:szCs w:val="24"/>
        </w:rPr>
        <w:t>, победители –  грамотами  (1, 2, 3 места).</w:t>
      </w:r>
    </w:p>
    <w:p w14:paraId="0FCDC1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 Критерии для оценивания: </w:t>
      </w:r>
    </w:p>
    <w:p w14:paraId="2B8A1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соответствие  теме конкурса;                                                                                                                            - общее восприятие;                                                                                                                                               - оригинальность идеи работы.                                                                                                                                   </w:t>
      </w:r>
    </w:p>
    <w:p w14:paraId="50699E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  Педагогам, подготовившим участников областного дистанционного конкурса, вручаются благодарности.                                                                                                                                           7.4   Результаты Конкурса публикуются на сайте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fldChar w:fldCharType="begin"/>
      </w:r>
      <w:r>
        <w:rPr>
          <w:rFonts w:hint="default" w:ascii="Times New Roman" w:hAnsi="Times New Roman"/>
          <w:sz w:val="24"/>
          <w:szCs w:val="24"/>
        </w:rPr>
        <w:instrText xml:space="preserve"> HYPERLINK "https://sh-spck25-bratsk-r138.gosweb.gosuslugi.ru/" </w:instrText>
      </w:r>
      <w:r>
        <w:rPr>
          <w:rFonts w:hint="default" w:ascii="Times New Roman" w:hAnsi="Times New Roman"/>
          <w:sz w:val="24"/>
          <w:szCs w:val="24"/>
        </w:rPr>
        <w:fldChar w:fldCharType="separate"/>
      </w:r>
      <w:r>
        <w:rPr>
          <w:rStyle w:val="4"/>
          <w:rFonts w:hint="default" w:ascii="Times New Roman" w:hAnsi="Times New Roman"/>
          <w:sz w:val="24"/>
          <w:szCs w:val="24"/>
        </w:rPr>
        <w:t>https://sh-spck25-bratsk</w:t>
      </w:r>
      <w:r>
        <w:rPr>
          <w:rStyle w:val="4"/>
          <w:rFonts w:hint="default" w:ascii="Times New Roman" w:hAnsi="Times New Roman"/>
          <w:sz w:val="24"/>
          <w:szCs w:val="24"/>
          <w:lang w:val="ru-RU"/>
        </w:rPr>
        <w:t>-</w:t>
      </w:r>
      <w:r>
        <w:rPr>
          <w:rStyle w:val="4"/>
          <w:rFonts w:hint="default" w:ascii="Times New Roman" w:hAnsi="Times New Roman"/>
          <w:sz w:val="24"/>
          <w:szCs w:val="24"/>
        </w:rPr>
        <w:t>r138.gosweb.gosuslugi.ru/</w:t>
      </w:r>
      <w:r>
        <w:rPr>
          <w:rFonts w:hint="default" w:ascii="Times New Roman" w:hAnsi="Times New Roman"/>
          <w:sz w:val="24"/>
          <w:szCs w:val="24"/>
        </w:rPr>
        <w:fldChar w:fldCharType="end"/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 позднее</w:t>
      </w:r>
      <w:r>
        <w:rPr>
          <w:rFonts w:ascii="Times New Roman" w:hAnsi="Times New Roman" w:cs="Times New Roman"/>
          <w:b/>
          <w:sz w:val="24"/>
          <w:szCs w:val="24"/>
        </w:rPr>
        <w:t xml:space="preserve"> 14.02.2025г.                                                                                                                                                          7.5   Рассылка наградных документов не позднее 24.02.2025г.                                                                                                                                          </w:t>
      </w:r>
    </w:p>
    <w:p w14:paraId="37F8D9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   Организационный комитет Конкурса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Панина Елена Юрьевна замдиректора                                      </w:t>
      </w:r>
    </w:p>
    <w:p w14:paraId="21067A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Стрельская Наталья 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асильевна - учитель                                                                                                          Алексеева Лариса Анатольевна – учитель                                                                                    Филиппова Анна Николаевна - учитель     </w:t>
      </w:r>
    </w:p>
    <w:p w14:paraId="6404B2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По вопросам организации Конкурса можно обращаться к координатору конкурса: </w:t>
      </w:r>
      <w:r>
        <w:rPr>
          <w:rFonts w:ascii="Times New Roman" w:hAnsi="Times New Roman" w:cs="Times New Roman"/>
          <w:sz w:val="24"/>
          <w:szCs w:val="24"/>
        </w:rPr>
        <w:t xml:space="preserve">Стрельская Наталья Васильевна  89501498124                                                                                                              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</w:p>
    <w:p w14:paraId="0D136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15F9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D9FC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F12254">
      <w:pPr>
        <w:rPr>
          <w:rFonts w:ascii="Times New Roman" w:hAnsi="Times New Roman" w:cs="Times New Roman"/>
          <w:sz w:val="24"/>
          <w:szCs w:val="24"/>
        </w:rPr>
      </w:pPr>
    </w:p>
    <w:p w14:paraId="25706A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B7DF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0862B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</w:t>
      </w:r>
    </w:p>
    <w:p w14:paraId="6F917B2C">
      <w:pPr>
        <w:jc w:val="center"/>
        <w:rPr>
          <w:rStyle w:val="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участие  в  </w:t>
      </w:r>
      <w:r>
        <w:rPr>
          <w:rStyle w:val="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областном дистанционное конкурса рисунка «Волшебный мир любимых  мультфильмов</w:t>
      </w:r>
      <w:r>
        <w:rPr>
          <w:rStyle w:val="5"/>
          <w:rFonts w:ascii="Times New Roman" w:hAnsi="Times New Roman" w:cs="Times New Roman"/>
          <w:caps/>
          <w:color w:val="333333"/>
          <w:sz w:val="24"/>
          <w:szCs w:val="24"/>
          <w:shd w:val="clear" w:color="auto" w:fill="FFFFFF"/>
        </w:rPr>
        <w:t>» 4-9 </w:t>
      </w:r>
      <w:r>
        <w:rPr>
          <w:rStyle w:val="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классов для обучающихся с умеренной УО (интеллектуальными нарушениями)</w:t>
      </w:r>
    </w:p>
    <w:p w14:paraId="1B3D0CAB">
      <w:pP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u w:val="single"/>
          <w:shd w:val="clear" w:color="auto" w:fill="FFFFFF"/>
        </w:rPr>
      </w:pP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Наименование ОО: </w:t>
      </w: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u w:val="single"/>
          <w:shd w:val="clear" w:color="auto" w:fill="FFFFFF"/>
        </w:rPr>
        <w:t>___________________________________________________________</w:t>
      </w:r>
    </w:p>
    <w:p w14:paraId="11EC0C7E">
      <w:pP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u w:val="single"/>
          <w:shd w:val="clear" w:color="auto" w:fill="FFFFFF"/>
        </w:rPr>
      </w:pP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Адрес эл. почты ОО: </w:t>
      </w: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u w:val="single"/>
          <w:shd w:val="clear" w:color="auto" w:fill="FFFFFF"/>
        </w:rPr>
        <w:t>__________________________________________________________</w:t>
      </w:r>
    </w:p>
    <w:tbl>
      <w:tblPr>
        <w:tblStyle w:val="7"/>
        <w:tblW w:w="0" w:type="auto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2268"/>
        <w:gridCol w:w="858"/>
        <w:gridCol w:w="1985"/>
        <w:gridCol w:w="2391"/>
        <w:gridCol w:w="1543"/>
      </w:tblGrid>
      <w:tr w14:paraId="1CCFE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6A98397E">
            <w:pP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2268" w:type="dxa"/>
          </w:tcPr>
          <w:p w14:paraId="1E722581">
            <w:pP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Ф.И. обучающегося     (полностью)</w:t>
            </w:r>
          </w:p>
        </w:tc>
        <w:tc>
          <w:tcPr>
            <w:tcW w:w="850" w:type="dxa"/>
          </w:tcPr>
          <w:p w14:paraId="65671C95">
            <w:pP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Класс</w:t>
            </w:r>
          </w:p>
        </w:tc>
        <w:tc>
          <w:tcPr>
            <w:tcW w:w="1985" w:type="dxa"/>
          </w:tcPr>
          <w:p w14:paraId="76E5289A">
            <w:pP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Номинация </w:t>
            </w:r>
          </w:p>
        </w:tc>
        <w:tc>
          <w:tcPr>
            <w:tcW w:w="2391" w:type="dxa"/>
          </w:tcPr>
          <w:p w14:paraId="71F53EBD">
            <w:pPr>
              <w:spacing w:after="200" w:line="276" w:lineRule="auto"/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Ф.И.О. руководителя (полностью), должность</w:t>
            </w:r>
          </w:p>
        </w:tc>
        <w:tc>
          <w:tcPr>
            <w:tcW w:w="1543" w:type="dxa"/>
          </w:tcPr>
          <w:p w14:paraId="3F2D9B30">
            <w:pP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  Телефон</w:t>
            </w:r>
          </w:p>
        </w:tc>
      </w:tr>
      <w:tr w14:paraId="4DB26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4ED1846F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504B20F6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14:paraId="73173A72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14:paraId="0BA3320E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1" w:type="dxa"/>
          </w:tcPr>
          <w:p w14:paraId="77875530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43" w:type="dxa"/>
          </w:tcPr>
          <w:p w14:paraId="6539091B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14:paraId="1EBC9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5DFF0574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6D8F1376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14:paraId="1699FCE3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14:paraId="5DF340F9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1" w:type="dxa"/>
          </w:tcPr>
          <w:p w14:paraId="614831C2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43" w:type="dxa"/>
          </w:tcPr>
          <w:p w14:paraId="488BA9C3">
            <w:pPr>
              <w:rPr>
                <w:rStyle w:val="5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14:paraId="1ED66CCA">
      <w:pP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</w:p>
    <w:p w14:paraId="3DCB8E4D">
      <w:pP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Руководитель учреждения: ______________________________________________________</w:t>
      </w:r>
    </w:p>
    <w:p w14:paraId="3750094C">
      <w:pP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Уважаемые коллеги! Внимательно заполняйте форму заявки, т.к. данные из таблицы будут указаны в наградных материалах.</w:t>
      </w:r>
    </w:p>
    <w:p w14:paraId="07D6D5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</w:p>
    <w:sectPr>
      <w:pgSz w:w="11906" w:h="16838"/>
      <w:pgMar w:top="1134" w:right="850" w:bottom="1134" w:left="104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A530A"/>
    <w:rsid w:val="00011BE7"/>
    <w:rsid w:val="00100085"/>
    <w:rsid w:val="00113234"/>
    <w:rsid w:val="001562CF"/>
    <w:rsid w:val="00173310"/>
    <w:rsid w:val="0024305F"/>
    <w:rsid w:val="00344059"/>
    <w:rsid w:val="0039763A"/>
    <w:rsid w:val="004F361E"/>
    <w:rsid w:val="0058272B"/>
    <w:rsid w:val="00726938"/>
    <w:rsid w:val="007B0A0F"/>
    <w:rsid w:val="008926D2"/>
    <w:rsid w:val="00923A37"/>
    <w:rsid w:val="00942702"/>
    <w:rsid w:val="009670E2"/>
    <w:rsid w:val="009A530A"/>
    <w:rsid w:val="009E6A65"/>
    <w:rsid w:val="00C40969"/>
    <w:rsid w:val="00CA0031"/>
    <w:rsid w:val="00D17084"/>
    <w:rsid w:val="00DA0E20"/>
    <w:rsid w:val="00E06DAE"/>
    <w:rsid w:val="00E13B80"/>
    <w:rsid w:val="00F012F1"/>
    <w:rsid w:val="55386EEC"/>
    <w:rsid w:val="7B77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1259</Words>
  <Characters>7177</Characters>
  <Lines>59</Lines>
  <Paragraphs>16</Paragraphs>
  <TotalTime>8</TotalTime>
  <ScaleCrop>false</ScaleCrop>
  <LinksUpToDate>false</LinksUpToDate>
  <CharactersWithSpaces>8420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2022-10-16T07:42:00Z</dcterms:created>
  <dc:creator>Acer</dc:creator>
  <cp:lastModifiedBy>anast</cp:lastModifiedBy>
  <cp:lastPrinted>2022-10-19T08:53:00Z</cp:lastPrinted>
  <dcterms:modified xsi:type="dcterms:W3CDTF">2025-01-14T07:34:23Z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9D168968C30B48399D786B6AC9D0E8FA_12</vt:lpwstr>
  </property>
</Properties>
</file>